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15.03.2021 N 80-пп</w:t>
              <w:br/>
              <w:t xml:space="preserve">"О внесении изменений в постановление Правительства Белгородской области от 1 июня 2020 года N 219-пп"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15 марта 2021 г. N 80-пп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 ИЮНЯ 2020 ГОДА N 219-ПП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Постановление Правительства РФ от 26.12.2017 N 1640 (ред. от 23.12.2020) &quot;Об утверждении государственной программы Российской Федерации &quot;Развитие здравоохранения&quot; ------------ Недействующая редакция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Правил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приведенных в приложении N 8 к государственной программе Российской Федерации "Развитие здравоохранения", утвержденной Постановлением Правительства Российской Федерации от 26 декабря 2017 года N 1640,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в </w:t>
      </w:r>
      <w:hyperlink w:history="0" r:id="rId8" w:tooltip="Постановление Правительства Белгородской обл. от 01.06.2020 N 219-пп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 июня 2020 года N 219-пп "Об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фельдшеров" следующие изменения: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01.06.2020 N 219-пп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 ------------ Недействующая редакция {КонсультантПлюс}">
        <w:r>
          <w:rPr>
            <w:sz w:val="20"/>
            <w:color w:val="0000ff"/>
          </w:rPr>
          <w:t xml:space="preserve">первый абзац пункта 3</w:t>
        </w:r>
      </w:hyperlink>
      <w:r>
        <w:rPr>
          <w:sz w:val="20"/>
        </w:rPr>
        <w:t xml:space="preserve">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"3. Контроль за исполнением настоящего постановления возложить на департамент здравоохранения Белгородской области (Иконников А.А.).";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01.06.2020 N 219-пп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 ------------ Недействующая редакция {КонсультантПлюс}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фельдшеров, утвержденный в пункте 2 названного постановления, изложить в редакции согласно </w:t>
      </w:r>
      <w:hyperlink w:history="0" w:anchor="P33" w:tooltip="ПЕРЕЧЕНЬ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департамент здравоохранения Белгородской области (Иконников А.А.).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декабря 2020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15 марта 2021 г. N 80-пп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УДАЛЕННЫХ И ТРУДНОДОСТУПНЫХ ТЕРРИТОРИЙ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НА КОТОРЫХ РАСПОЛОЖЕНЫ СЕЛЬСКИЕ НАСЕЛЕННЫЕ ПУНКТЫ, ЛИБО</w:t>
      </w:r>
    </w:p>
    <w:p>
      <w:pPr>
        <w:pStyle w:val="2"/>
        <w:jc w:val="center"/>
      </w:pPr>
      <w:r>
        <w:rPr>
          <w:sz w:val="20"/>
        </w:rPr>
        <w:t xml:space="preserve">РАБОЧИЕ ПОСЕЛКИ, ЛИБО ПОСЕЛКИ ГОРОДСКОГО ТИПА, ПРИ ПРИБЫТИИ</w:t>
      </w:r>
    </w:p>
    <w:p>
      <w:pPr>
        <w:pStyle w:val="2"/>
        <w:jc w:val="center"/>
      </w:pPr>
      <w:r>
        <w:rPr>
          <w:sz w:val="20"/>
        </w:rPr>
        <w:t xml:space="preserve">(ПЕРЕЕЗДЕ) НА РАБОТУ В КОТОРЫЕ ЕДИНОВРЕМЕННАЯ</w:t>
      </w:r>
    </w:p>
    <w:p>
      <w:pPr>
        <w:pStyle w:val="2"/>
        <w:jc w:val="center"/>
      </w:pPr>
      <w:r>
        <w:rPr>
          <w:sz w:val="20"/>
        </w:rPr>
        <w:t xml:space="preserve">КОМПЕНСАЦИОННАЯ ВЫПЛАТА ПРЕДОСТАВЛЯЕТСЯ В РАЗМЕРЕ 1,5 МЛН</w:t>
      </w:r>
    </w:p>
    <w:p>
      <w:pPr>
        <w:pStyle w:val="2"/>
        <w:jc w:val="center"/>
      </w:pPr>
      <w:r>
        <w:rPr>
          <w:sz w:val="20"/>
        </w:rPr>
        <w:t xml:space="preserve">РУБЛЕЙ ДЛЯ ВРАЧЕЙ И 0,75 МЛН РУБЛЕЙ ДЛЯ ФЕЛЬДШЕРОВ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Населенные пункты с численностью до 1000 человек населения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4422"/>
        <w:gridCol w:w="2665"/>
        <w:gridCol w:w="1417"/>
      </w:tblGrid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42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2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Население, чел.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Алейниково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Алексеенково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Афанасьевка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Ближнее Чесночное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Божково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Варваровка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Воробьево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Гарбузово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Глуховка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Жуково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Запольное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Иващенково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Камышеватое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Ковалево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Колтуновка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Матрено-Гезово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Меняйлово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Николаевка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Пирогово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Репенка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Сидоркин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Советское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Станичное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Студеный Колодец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Теплинка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Тютюниково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Хлевище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Хрещатый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Щербаково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Ближнее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Бочковка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Варваровка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Вергилевка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Головино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Долбино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Ерик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Киселево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Красный Хутор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Лозовое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Малиновка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Мясоедово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Наумовка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Нечаевка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Нижний Ольшанец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Николаевка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Новая Нелидовка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Орловка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Петровка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Петропавловка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Политотдельский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Репное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Солохи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Хохлово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Черемошное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Щетиновка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Акулиновка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Зозули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Зыбино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Красный Куток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Крюково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Никитское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Октябрьская Готня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Хотмыжск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Бирюч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Бутырки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Герасимовка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Дальний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Казначеевка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Карабаново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Колосково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Колыхалино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Конопляновка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Кукуевка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Лавы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Мандрово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Новопетровка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Орехово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Подгорное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Принцевка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Ровное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Рощино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Селиваново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Соболевка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Солоти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Старый Хутор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Сухарево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Тимоново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Тулянка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Ураево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Хмелевец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Хохлово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Храпово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Яблоново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Банкино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Белый Плес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Большие Липяги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Викторополь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Дегтярное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Долгое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Закутское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Зенино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Клименки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Колесников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Кубраки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Малакеево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Николаевка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Новорослов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Олейники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Попов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Ровны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Солонцы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Яропольцы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Афоньевка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Борисовка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Верхние Лубянки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Волчья 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Голофеевка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Грушевка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Давыдкин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Коновалово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Малиново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Нижние Лубянки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Осколище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Плотовка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Погромец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Покровка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Репьевка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Староивановка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Тишанка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Успенка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Чапельное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Шаховка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Шидловка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Ютановка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Антоновка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Безымено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Глотово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Горьковский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Доброе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Доброивановка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Дорогощь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Дроновка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Дунайка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Ивановская Лисица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Казачья Лисица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Косилово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Ломное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Луговка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Мокрая Орловка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Новостроевка-Первая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Пороз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Почаево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Смородино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Сподарюшино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Чапаевский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Аверино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Архангельское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Богословка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Вислая Дубрава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Долгое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Заломное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Заповедный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Казацкая Степь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Кладовое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Коньшино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Корочка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Лопухинка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Мелавое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Морозово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Ольховатка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Осколец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Панки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Присынки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Сапрыкино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Солнцево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Телешовка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Толстое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Уколово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Успенка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Чапкино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Чуево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Юрьевка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Березовка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Богатое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Владимировка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Вознесеновка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Драгунка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Кировский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Кочетовка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Покровка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Сафоновка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Сухосолотино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Сырцево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Федчевка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Хомутцы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Череново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Анновка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Афанасово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Белый Колодец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Большая Халань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Большое Песчаное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Бубново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Городище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Жигайловка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Ивица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Клиновец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Короткое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Кощеево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Мальцевка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Нечаево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Новая Слободка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Плотавец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Проходное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Прудки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Самойловка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Сетное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Соколовка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Тоненькое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Ушаковка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Ушаково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Фощеватое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Хмелевое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Шеино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Шляхово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Горки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Каменка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Камызино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Камышенка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Круглое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Лесное Уколово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Новосолдатка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Расховец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Свистовка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Староуколово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Ураково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Флюговка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Хмелевое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Валуй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Николаевский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Прилепы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Вязовое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Графовка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Демидовка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Илек-Пеньковка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Колотиловка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Отрадовка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Отрадовский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Прилесье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Репяховка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Сергиевка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Староселье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Теребрено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Барсук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Беломестное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Богатый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Богдановка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Богородское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Большая 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Боровки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Васильдол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Глинное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Голубино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Киселевка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Косицыно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Крюк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Львовка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Макешкино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Малое Городище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Мосьпанов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Немцево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Николаевка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Новая Безгинка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Ольховатка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Оскольское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Остаповка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Песчанка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Полевой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Севальный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Серебрянка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Скрынников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Слоновка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Солонец-Поляна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Старая Безгинка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Тростенец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Шараповка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Яковлевка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Ярское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Андреевка</w:t>
            </w:r>
          </w:p>
          <w:p>
            <w:pPr>
              <w:pStyle w:val="0"/>
            </w:pPr>
            <w:r>
              <w:rPr>
                <w:sz w:val="20"/>
              </w:rPr>
              <w:t xml:space="preserve">(Холоднянское сельское поселение)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Береговое-Второе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Бехтеевка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Верхняя Ольшанка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Веселый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Вязовое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Гусек-Погореловка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Донец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Журавка-Вторая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Казачье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Карташевка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Коломыцево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Кривошеевка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Кривые Балки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Лески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Лучки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Малояблоново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Малые Маячки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Масловка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Озеровский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Петровка</w:t>
            </w:r>
          </w:p>
          <w:p>
            <w:pPr>
              <w:pStyle w:val="0"/>
            </w:pPr>
            <w:r>
              <w:rPr>
                <w:sz w:val="20"/>
              </w:rPr>
              <w:t xml:space="preserve">(Прелестненское сельское поселение)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Плота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Плющины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Подольхи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Подъяруги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Политотдельский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Правороть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Прелестное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Призначное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Ржавец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Сагайдачное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Сеймица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Тетеревино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Холодное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Шахово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Борисполье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Васильевка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Введенская Готня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Венгеровка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Вышние Пены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Дмитриевка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Зинаидино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Илек-Кошары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Лаптевка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Меловое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Нижние Пены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Псковское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Русская Березовка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Святославка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Трефиловка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Центральное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Чистополье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Барсучье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Верхняя Серебрянка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Всесвятка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Жабское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Ивановка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Калиниченково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Клименково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Клиновый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Копанки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Лихолобов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Лозная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Лозовое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Мартынцы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Масловка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Нижняя Серебрянка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Пристень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Ржевка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Свистовка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Харьковское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Шияны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Ясены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Архангельское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Верхне-Чуфичево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Владимировка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Дмитриевка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Долгая Поляна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Знаменка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Казачок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Котово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Крутое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Курское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Нагольное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Нижне-Чуфичево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Новиково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Новокладовое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Новониколаевка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Петровский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Потудань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Преображенка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Приосколье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Сорокино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Терехово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Хорошилово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Чужиково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Шмарное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Андреевка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Баклановка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Бородин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Верхнее Кузькино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Волково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Волотово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Воскресеновка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Долгая Яруга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Завалищено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Захарово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Ковылено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Комаревцево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Кочегуры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Ларисовка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Лозное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Лубяное-Первое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Малотроицкое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Малый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Новая Масловка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Новоречье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Огибное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Окуни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Ольшанка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Орлик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Петровский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Прилепы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х. Славянка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Становое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Сухая Ольшанка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Холки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Александровка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Артельное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Архангельское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Батрацкая Дача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Безлюдовка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Белый Колодезь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Бершаково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Большое Городище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Борисовка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Булановка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Верхнеберезово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Дмитриевка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Доброе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Зиборовка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Зимовенька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Зимовное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Козьмодемьяновка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Кошлаково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Крапивное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Красная Поляна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Красное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Купино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Максимовка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Маломихайловка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Мешковое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Неклюдово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Нижнее Березово-Второе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Никольское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Первое Цепляево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Поляна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Протопоповка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Репное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Середа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Стариково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Стрелица-Вторая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Стрелица-Первая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Сурково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Чураево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Бутово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Быковка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Верхний Ольшанец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Вислое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Завидовка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Казацкое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Калинино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Кривцово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Крюково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Локня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Луханино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Новая Глинка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Озерово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Подымовка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Сабынино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п. Сажное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Сажное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Смородино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Триречное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491.</w:t>
            </w:r>
          </w:p>
        </w:tc>
        <w:tc>
          <w:tcPr>
            <w:tcW w:w="4422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0"/>
              </w:rPr>
              <w:t xml:space="preserve">с. Черкасское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15.03.2021 N 80-пп</w:t>
            <w:br/>
            <w:t>"О внесении изменений в постановление Правительства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71303&amp;dst=31981" TargetMode = "External"/>
	<Relationship Id="rId8" Type="http://schemas.openxmlformats.org/officeDocument/2006/relationships/hyperlink" Target="https://login.consultant.ru/link/?req=doc&amp;base=RLAW404&amp;n=73805" TargetMode = "External"/>
	<Relationship Id="rId9" Type="http://schemas.openxmlformats.org/officeDocument/2006/relationships/hyperlink" Target="https://login.consultant.ru/link/?req=doc&amp;base=RLAW404&amp;n=73805&amp;dst=100007" TargetMode = "External"/>
	<Relationship Id="rId10" Type="http://schemas.openxmlformats.org/officeDocument/2006/relationships/hyperlink" Target="https://login.consultant.ru/link/?req=doc&amp;base=RLAW404&amp;n=73805&amp;dst=10002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15.03.2021 N 80-пп
"О внесении изменений в постановление Правительства Белгородской области от 1 июня 2020 года N 219-пп"</dc:title>
  <dcterms:created xsi:type="dcterms:W3CDTF">2024-04-24T08:52:08Z</dcterms:created>
</cp:coreProperties>
</file>